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903" w:rsidRPr="00705903" w:rsidRDefault="00705903" w:rsidP="00705903">
      <w:pPr>
        <w:spacing w:before="100" w:beforeAutospacing="1" w:after="100" w:afterAutospacing="1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Reklama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8"/>
          <w:szCs w:val="18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ní 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8"/>
          <w:szCs w:val="18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ád, záruka a odstoupení od smlouvy</w: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1. Úvodní ustanovení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1.1 Tento Reklama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ní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ád upravuje postup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i uplatn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ní reklamace služeb poskytnutých Pronajímatelem – 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3"/>
          <w:szCs w:val="13"/>
          <w:lang w:eastAsia="cs-CZ"/>
          <w14:ligatures w14:val="none"/>
        </w:rPr>
        <w:t>ChajDeerka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1.2 Reklama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ní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ád se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ídí zákonem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. 89/2012 Sb., ob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anský zákoník, a dalšími souvisejícími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edpisy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eské republiky.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2. Reklamace služeb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2.1 Host je povinen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ípadné nedostatky nebo vady ubytovací služby oznámit bez zbyte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ného odkladu, nejlépe ihned po jejich zjišt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ní.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2.2 Reklamace se uplat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ň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uje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ímo u Pronajímatele – osobn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, telefonicky nebo písemn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na e-mail uvedený v potvrzení rezervace.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2.3 Pronajímatel je povinen reklamaci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ijmout a vy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ídit bez zbyte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ného odkladu; o výsledku informuje Host do 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30 dní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od jejího uplatn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ní.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2.4 Pokud je reklamace oprávn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ná, Pronajímatel se zavazuje vadu odstranit, poskytnout náhradní službu,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ípadn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im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enou slevu z ceny.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3. Záruka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3.1 Na poskytovanou službu ubytování se nevztahuje klasická záruka jako na zboží, Pronajímatel však ru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 za to, že služby odpovídají popisu a rozsahu uvedenému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i rezervaci.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3.2 Pokud Host zjistí, že služba neodpovídá smluvenému rozsahu, má právo se domáhat odstran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ní vady, slevy nebo odstoupení od smlouvy v souladu s ob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anským zákoníkem.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4. Odstoupení od smlouvy ze strany Hostu (Storno)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4.1 Host m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že od smlouvy odstoupit (zrušit rezervaci) za podmínek stanovených v 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3"/>
          <w:szCs w:val="13"/>
          <w:lang w:eastAsia="cs-CZ"/>
          <w14:ligatures w14:val="none"/>
        </w:rPr>
        <w:t xml:space="preserve">Obchodních podmínkách – 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3"/>
          <w:szCs w:val="13"/>
          <w:lang w:eastAsia="cs-CZ"/>
          <w14:ligatures w14:val="none"/>
        </w:rPr>
        <w:t>lánek o Stornu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4.2 Pokud Host zruší pobyt v termínu, který oprav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ň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uje k vrácení platby podle Obchodních podmínek, Pronajímatel vrátí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íslušnou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ástku na ú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et Hostu do </w:t>
      </w:r>
      <w:r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30 dnů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od doru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ení odstoupení.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4.3 Pokud Host odstoupí od smlouvy pozd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ji, nárok na vrácení ceny se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ídí stanovenými stornopoplatky.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5. Odstoupení od smlouvy ze strany Pronajímatele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5.1 Pronajímatel m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že od smlouvy odstoupit v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ípad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vyšší moci (nap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.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írodní katastrofa, požár, uzav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ení lokality z 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vodu státních opat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ení) nebo z 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vodu hrubého porušení Podmínek ze strany Hostu (nap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. porušení zákazu kou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ení, zákaz domácích mazlí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k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, poškození majetku).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>5.2 V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ípad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odstoupení z 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vod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ů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na stran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 Pronajímatele bude Hostovi vrácena uhrazená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ástka v plné výši, pokud není dohodnuto jinak.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6. Postup p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i reklamaci a odstoupení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6.1 Reklamace i odstoupení od smlouvy se podávají na kontaktní údaje Pronajímatele:</w:t>
      </w:r>
    </w:p>
    <w:p w:rsidR="00705903" w:rsidRPr="00705903" w:rsidRDefault="00705903" w:rsidP="007059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E-mail: </w:t>
      </w:r>
      <w:r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chajdeerka@seznam.cz</w:t>
      </w:r>
    </w:p>
    <w:p w:rsidR="00705903" w:rsidRPr="00705903" w:rsidRDefault="00705903" w:rsidP="00705903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Telefon: </w:t>
      </w:r>
      <w:r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+420 724 933 744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6.2 Pronajímatel potvrdí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ijetí reklamace nebo odstoupení od smlouvy Hostu nejpozd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ji do </w:t>
      </w:r>
      <w:r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10 pracovních dnů. </w:t>
      </w:r>
    </w:p>
    <w:p w:rsidR="00705903" w:rsidRPr="00705903" w:rsidRDefault="00892778" w:rsidP="00705903">
      <w:pPr>
        <w:rPr>
          <w:rFonts w:ascii="Century Gothic" w:eastAsia="Times New Roman" w:hAnsi="Century Gothic" w:cs="Times New Roman"/>
          <w:kern w:val="0"/>
          <w:sz w:val="13"/>
          <w:szCs w:val="13"/>
          <w:lang w:eastAsia="cs-CZ"/>
          <w14:ligatures w14:val="none"/>
        </w:rPr>
      </w:pPr>
      <w:r w:rsidRPr="00892778">
        <w:rPr>
          <w:rFonts w:ascii="Century Gothic" w:eastAsia="Times New Roman" w:hAnsi="Century Gothic" w:cs="Times New Roman"/>
          <w:noProof/>
          <w:kern w:val="0"/>
          <w:sz w:val="13"/>
          <w:szCs w:val="13"/>
          <w:lang w:eastAsia="cs-CZ"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705903" w:rsidRPr="00705903" w:rsidRDefault="00705903" w:rsidP="00705903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7. Záv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ě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re</w:t>
      </w:r>
      <w:r w:rsidRPr="00705903">
        <w:rPr>
          <w:rFonts w:ascii="Century Gothic" w:eastAsia="Times New Roman" w:hAnsi="Century Gothic" w:cs="Cambria"/>
          <w:b/>
          <w:bCs/>
          <w:color w:val="000000"/>
          <w:kern w:val="0"/>
          <w:sz w:val="15"/>
          <w:szCs w:val="15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b/>
          <w:bCs/>
          <w:color w:val="000000"/>
          <w:kern w:val="0"/>
          <w:sz w:val="15"/>
          <w:szCs w:val="15"/>
          <w:lang w:eastAsia="cs-CZ"/>
          <w14:ligatures w14:val="none"/>
        </w:rPr>
        <w:t>ná ustanovení</w:t>
      </w:r>
    </w:p>
    <w:p w:rsidR="00705903" w:rsidRPr="00705903" w:rsidRDefault="00705903" w:rsidP="00705903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</w:pP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7.1 Tento Reklama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ní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ád tvo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 nedílnou sou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ást Obchodních podmínek.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br/>
        <w:t xml:space="preserve">7.2 Právní vztahy zde neupravené se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ídí platnými právními p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ř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 xml:space="preserve">edpisy </w:t>
      </w:r>
      <w:r w:rsidRPr="00705903">
        <w:rPr>
          <w:rFonts w:ascii="Century Gothic" w:eastAsia="Times New Roman" w:hAnsi="Century Gothic" w:cs="Cambria"/>
          <w:color w:val="000000"/>
          <w:kern w:val="0"/>
          <w:sz w:val="13"/>
          <w:szCs w:val="13"/>
          <w:lang w:eastAsia="cs-CZ"/>
          <w14:ligatures w14:val="none"/>
        </w:rPr>
        <w:t>Č</w:t>
      </w:r>
      <w:r w:rsidRPr="00705903">
        <w:rPr>
          <w:rFonts w:ascii="Century Gothic" w:eastAsia="Times New Roman" w:hAnsi="Century Gothic" w:cs="Times New Roman"/>
          <w:color w:val="000000"/>
          <w:kern w:val="0"/>
          <w:sz w:val="13"/>
          <w:szCs w:val="13"/>
          <w:lang w:eastAsia="cs-CZ"/>
          <w14:ligatures w14:val="none"/>
        </w:rPr>
        <w:t>eské republiky.</w:t>
      </w:r>
    </w:p>
    <w:p w:rsidR="000D313C" w:rsidRPr="00705903" w:rsidRDefault="000D313C">
      <w:pPr>
        <w:rPr>
          <w:rFonts w:ascii="Century Gothic" w:hAnsi="Century Gothic"/>
          <w:sz w:val="13"/>
          <w:szCs w:val="13"/>
        </w:rPr>
      </w:pPr>
    </w:p>
    <w:sectPr w:rsidR="000D313C" w:rsidRPr="00705903" w:rsidSect="002978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D70"/>
    <w:multiLevelType w:val="multilevel"/>
    <w:tmpl w:val="829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3"/>
    <w:rsid w:val="000D313C"/>
    <w:rsid w:val="002978F3"/>
    <w:rsid w:val="00705903"/>
    <w:rsid w:val="007E1EC5"/>
    <w:rsid w:val="008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57F8"/>
  <w15:chartTrackingRefBased/>
  <w15:docId w15:val="{7F63A689-9E95-B24F-B789-AF34F303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0590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7059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0590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0590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059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705903"/>
  </w:style>
  <w:style w:type="character" w:styleId="Siln">
    <w:name w:val="Strong"/>
    <w:basedOn w:val="Standardnpsmoodstavce"/>
    <w:uiPriority w:val="22"/>
    <w:qFormat/>
    <w:rsid w:val="0070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2025-11-23T18:13:00Z</dcterms:created>
  <dcterms:modified xsi:type="dcterms:W3CDTF">2025-11-23T18:17:00Z</dcterms:modified>
</cp:coreProperties>
</file>